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EF" w:rsidRDefault="00305732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14350" cy="65722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20000" contrast="-20000"/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КРАСНОЯРСКИЙ КРАЙ</w:t>
      </w: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ИДРИНСКОГО РАЙОНА</w:t>
      </w: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44DEF" w:rsidRDefault="00844DEF" w:rsidP="00844DEF">
      <w:pPr>
        <w:spacing w:after="0" w:line="240" w:lineRule="auto"/>
        <w:ind w:left="113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844DEF" w:rsidRDefault="00844DEF" w:rsidP="00844DEF">
      <w:pPr>
        <w:spacing w:after="0" w:line="240" w:lineRule="auto"/>
        <w:ind w:left="113"/>
        <w:contextualSpacing/>
        <w:rPr>
          <w:rFonts w:ascii="Times New Roman" w:hAnsi="Times New Roman"/>
          <w:sz w:val="28"/>
          <w:szCs w:val="28"/>
        </w:rPr>
      </w:pPr>
    </w:p>
    <w:p w:rsidR="00844DEF" w:rsidRDefault="007C2560" w:rsidP="00844DEF">
      <w:pPr>
        <w:spacing w:after="0" w:line="240" w:lineRule="auto"/>
        <w:contextualSpacing/>
        <w:rPr>
          <w:rFonts w:ascii="Times New Roman" w:hAnsi="Times New Roman"/>
          <w:snapToGrid w:val="0"/>
          <w:sz w:val="20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844D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844DEF">
        <w:rPr>
          <w:rFonts w:ascii="Times New Roman" w:hAnsi="Times New Roman"/>
          <w:sz w:val="28"/>
          <w:szCs w:val="28"/>
        </w:rPr>
        <w:t>.202</w:t>
      </w:r>
      <w:r w:rsidR="00702415">
        <w:rPr>
          <w:rFonts w:ascii="Times New Roman" w:hAnsi="Times New Roman"/>
          <w:sz w:val="28"/>
          <w:szCs w:val="28"/>
        </w:rPr>
        <w:t>2</w:t>
      </w:r>
      <w:r w:rsidR="00844DEF">
        <w:rPr>
          <w:rFonts w:ascii="Times New Roman" w:hAnsi="Times New Roman"/>
          <w:sz w:val="28"/>
          <w:szCs w:val="28"/>
        </w:rPr>
        <w:t xml:space="preserve">                                     </w:t>
      </w:r>
      <w:proofErr w:type="spellStart"/>
      <w:r w:rsidR="00844DEF">
        <w:rPr>
          <w:rFonts w:ascii="Times New Roman" w:hAnsi="Times New Roman"/>
          <w:sz w:val="28"/>
          <w:szCs w:val="28"/>
        </w:rPr>
        <w:t>с</w:t>
      </w:r>
      <w:proofErr w:type="gramStart"/>
      <w:r w:rsidR="00844DEF">
        <w:rPr>
          <w:rFonts w:ascii="Times New Roman" w:hAnsi="Times New Roman"/>
          <w:sz w:val="28"/>
          <w:szCs w:val="28"/>
        </w:rPr>
        <w:t>.И</w:t>
      </w:r>
      <w:proofErr w:type="gramEnd"/>
      <w:r w:rsidR="00844DEF">
        <w:rPr>
          <w:rFonts w:ascii="Times New Roman" w:hAnsi="Times New Roman"/>
          <w:sz w:val="28"/>
          <w:szCs w:val="28"/>
        </w:rPr>
        <w:t>дринское</w:t>
      </w:r>
      <w:proofErr w:type="spellEnd"/>
      <w:r w:rsidR="00844DEF">
        <w:rPr>
          <w:rFonts w:ascii="Times New Roman" w:hAnsi="Times New Roman"/>
          <w:sz w:val="28"/>
          <w:szCs w:val="28"/>
        </w:rPr>
        <w:t xml:space="preserve">                                         № </w:t>
      </w:r>
      <w:r>
        <w:rPr>
          <w:rFonts w:ascii="Times New Roman" w:hAnsi="Times New Roman"/>
          <w:sz w:val="28"/>
          <w:szCs w:val="28"/>
        </w:rPr>
        <w:t>219</w:t>
      </w:r>
      <w:r w:rsidR="00844DEF">
        <w:rPr>
          <w:rFonts w:ascii="Times New Roman" w:hAnsi="Times New Roman"/>
          <w:sz w:val="28"/>
          <w:szCs w:val="28"/>
        </w:rPr>
        <w:t>-п</w:t>
      </w:r>
    </w:p>
    <w:p w:rsidR="00844DEF" w:rsidRDefault="00844DEF" w:rsidP="00844DE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844DEF" w:rsidRDefault="00844DEF" w:rsidP="00844DE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 внесении изменения в постановление  администрации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района от 12.09.2019  № 699 </w:t>
      </w:r>
      <w:r w:rsidR="00911980">
        <w:rPr>
          <w:rFonts w:ascii="Times New Roman" w:hAnsi="Times New Roman"/>
          <w:color w:val="000000"/>
          <w:sz w:val="28"/>
          <w:szCs w:val="28"/>
        </w:rPr>
        <w:t>–</w:t>
      </w:r>
      <w:proofErr w:type="spellStart"/>
      <w:proofErr w:type="gramStart"/>
      <w:r w:rsidR="00911980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="0091198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 Об  утверждении Примерного положения об оплате труда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работников бюджетных учреждений молодежной политики, физкультуры и спорта»</w:t>
      </w:r>
    </w:p>
    <w:p w:rsidR="00844DEF" w:rsidRDefault="00844DEF" w:rsidP="00844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844DEF" w:rsidRDefault="00844DEF" w:rsidP="00844DE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pacing w:val="-1"/>
          <w:sz w:val="28"/>
          <w:szCs w:val="28"/>
        </w:rPr>
        <w:t>В соответствии с Трудовым кодексом</w:t>
      </w:r>
      <w:r w:rsidR="007C2560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Российской Федерации, Законом Красноярского края от 29.10.2009 № 9- 3864 «О системах оплаты труда работников краевых государственных учреждений», </w:t>
      </w:r>
      <w:r>
        <w:rPr>
          <w:rFonts w:ascii="Times New Roman" w:hAnsi="Times New Roman"/>
          <w:sz w:val="28"/>
          <w:szCs w:val="28"/>
        </w:rPr>
        <w:t xml:space="preserve">постановления Правительства </w:t>
      </w:r>
      <w:r w:rsidR="007C25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Красноярского края от 01.04.2015 № 142-п</w:t>
      </w:r>
      <w:r w:rsidR="007C256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«Об утверждении Примерного положения об оплате труда работников краевых государственных бюджетных учреждений, подведомственных агентству молодежной политики и реализации программ общественного развития Красноярского края», постановления Правительства Красноярского края от 01.12.2009 № 622-п «Об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утверждении примерного положения об оплате труда работников краевых государственных бюджетных учреждений, подведомственных министерству спорта Красноярского края»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решением </w:t>
      </w:r>
      <w:proofErr w:type="spellStart"/>
      <w:r>
        <w:rPr>
          <w:rFonts w:ascii="Times New Roman" w:hAnsi="Times New Roman"/>
          <w:color w:val="000000"/>
          <w:spacing w:val="4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11"/>
          <w:sz w:val="28"/>
          <w:szCs w:val="28"/>
        </w:rPr>
        <w:t>районного Совета депутатов Красноярского края от 16.06.2011 № ВН-85-р «О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системах оплаты труда работников районных муниципальных учреждений»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, руководствуясь  статьями 19, 33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Устава </w:t>
      </w: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района ПОСТАНОВЛЯЮ:</w:t>
      </w:r>
      <w:proofErr w:type="gramEnd"/>
    </w:p>
    <w:p w:rsidR="00844DEF" w:rsidRDefault="00844DEF" w:rsidP="00844DEF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1.Внести в </w:t>
      </w:r>
      <w:r w:rsidR="00473288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 администрации  </w:t>
      </w:r>
      <w:proofErr w:type="spellStart"/>
      <w:r w:rsidR="00473288">
        <w:rPr>
          <w:rFonts w:ascii="Times New Roman" w:hAnsi="Times New Roman" w:cs="Times New Roman"/>
          <w:b w:val="0"/>
          <w:sz w:val="28"/>
          <w:szCs w:val="28"/>
        </w:rPr>
        <w:t>Идринского</w:t>
      </w:r>
      <w:proofErr w:type="spellEnd"/>
      <w:r w:rsidR="00473288">
        <w:rPr>
          <w:rFonts w:ascii="Times New Roman" w:hAnsi="Times New Roman" w:cs="Times New Roman"/>
          <w:b w:val="0"/>
          <w:sz w:val="28"/>
          <w:szCs w:val="28"/>
        </w:rPr>
        <w:t xml:space="preserve">  района  12.09.2019  № 699-п «Об  утверждении </w:t>
      </w:r>
      <w:r w:rsidR="00473288">
        <w:rPr>
          <w:rFonts w:ascii="Times New Roman" w:hAnsi="Times New Roman" w:cs="Times New Roman"/>
          <w:b w:val="0"/>
          <w:color w:val="000000"/>
          <w:sz w:val="28"/>
          <w:szCs w:val="28"/>
        </w:rPr>
        <w:t>Примерного положения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об оплате труда </w:t>
      </w:r>
      <w:r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работников бюджетных учреждений молодежной п</w:t>
      </w:r>
      <w:r w:rsidR="00FA781E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олитики, физкультур</w:t>
      </w:r>
      <w:r w:rsidR="00473288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ы  и  спорта</w:t>
      </w:r>
      <w:r w:rsidR="00911980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изменения:</w:t>
      </w:r>
    </w:p>
    <w:p w:rsidR="00911980" w:rsidRDefault="00911980" w:rsidP="00844DEF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 Примерном  положении об  оплате  труда  работников  бюджетных  учреждений  молодежной  политики, физкультуры  и  спорта:</w:t>
      </w:r>
    </w:p>
    <w:p w:rsidR="00844DEF" w:rsidRDefault="00911980" w:rsidP="00844D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приложение № 1 к Примерному п</w:t>
      </w:r>
      <w:r w:rsidR="00844DEF">
        <w:rPr>
          <w:rFonts w:ascii="Times New Roman" w:hAnsi="Times New Roman"/>
          <w:sz w:val="28"/>
          <w:szCs w:val="28"/>
        </w:rPr>
        <w:t xml:space="preserve">оложению об оплате труда работников муниципальных бюджетных учреждений молодежной политики </w:t>
      </w:r>
      <w:proofErr w:type="spellStart"/>
      <w:r w:rsidR="00844DEF">
        <w:rPr>
          <w:rFonts w:ascii="Times New Roman" w:hAnsi="Times New Roman"/>
          <w:sz w:val="28"/>
          <w:szCs w:val="28"/>
        </w:rPr>
        <w:t>Идринского</w:t>
      </w:r>
      <w:proofErr w:type="spellEnd"/>
      <w:r w:rsidR="00844DEF">
        <w:rPr>
          <w:rFonts w:ascii="Times New Roman" w:hAnsi="Times New Roman"/>
          <w:sz w:val="28"/>
          <w:szCs w:val="28"/>
        </w:rPr>
        <w:t xml:space="preserve"> района изложить в следующей редакции:</w:t>
      </w:r>
    </w:p>
    <w:p w:rsidR="00844DEF" w:rsidRDefault="00844DEF" w:rsidP="00844DE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Минимальные размеры окладов (должностных окладов), ставок заработной платы</w:t>
      </w:r>
    </w:p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Минимальные размеры окладов (должностных окладов), ставок заработной платы работников, занимающих должности образования:</w:t>
      </w:r>
    </w:p>
    <w:p w:rsidR="00844DEF" w:rsidRDefault="00844DEF" w:rsidP="00844DEF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ПКГ должностей педагогических работников: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64"/>
        <w:gridCol w:w="4396"/>
      </w:tblGrid>
      <w:tr w:rsidR="00844DEF" w:rsidRPr="007E5DAF" w:rsidTr="00844DEF">
        <w:trPr>
          <w:trHeight w:val="54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Квалификационные уровни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(должностного оклада), ставки заработной платы, руб. </w:t>
            </w:r>
          </w:p>
        </w:tc>
      </w:tr>
      <w:tr w:rsidR="00844DEF" w:rsidRPr="007E5DAF" w:rsidTr="00844DEF">
        <w:trPr>
          <w:trHeight w:val="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квалификационный уровень (методист)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Pr="00EA0A0A" w:rsidRDefault="00702415" w:rsidP="007E5DA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8 047</w:t>
            </w:r>
          </w:p>
        </w:tc>
      </w:tr>
    </w:tbl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Минимальные размеры окладов (должностных окладов), ставок заработной платы работников, занимающих общеотраслевые должности руководителей, специалистов и служащих:</w:t>
      </w:r>
    </w:p>
    <w:p w:rsidR="00844DEF" w:rsidRDefault="00844DEF" w:rsidP="00844DEF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ПКГ «Общеотраслевые должности служащих второго уровня»: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08"/>
        <w:gridCol w:w="4652"/>
      </w:tblGrid>
      <w:tr w:rsidR="00844DEF" w:rsidRPr="007E5DAF" w:rsidTr="00844DEF">
        <w:trPr>
          <w:trHeight w:val="498"/>
        </w:trPr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(должностного оклада), ставки заработной платы, руб. </w:t>
            </w:r>
          </w:p>
        </w:tc>
      </w:tr>
      <w:tr w:rsidR="00844DEF" w:rsidRPr="007E5DAF" w:rsidTr="00844DE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Pr="00EA0A0A" w:rsidRDefault="00702415" w:rsidP="00BD1D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4 231</w:t>
            </w:r>
          </w:p>
        </w:tc>
      </w:tr>
    </w:tbl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3.Минимальные размеры окладов (должностных окладов), ставок заработной платы работников, осуществляющих профессиональную деятельность по профессиям рабочих:</w:t>
      </w:r>
    </w:p>
    <w:p w:rsidR="00844DEF" w:rsidRDefault="00844DEF" w:rsidP="00844DEF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ПКГ «Общеотраслевые профессии рабочих второго уровня»:</w:t>
      </w: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08"/>
        <w:gridCol w:w="4652"/>
      </w:tblGrid>
      <w:tr w:rsidR="00844DEF" w:rsidRPr="007E5DAF" w:rsidTr="00844DE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(должностного оклада), ставки заработной платы, руб. </w:t>
            </w:r>
          </w:p>
        </w:tc>
      </w:tr>
      <w:tr w:rsidR="00844DEF" w:rsidRPr="007E5DAF" w:rsidTr="00844DEF"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Default="00844DEF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квалификационный уровень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DEF" w:rsidRPr="00EA0A0A" w:rsidRDefault="00702415" w:rsidP="00BD1D08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3 813</w:t>
            </w:r>
          </w:p>
        </w:tc>
      </w:tr>
    </w:tbl>
    <w:p w:rsidR="00844DEF" w:rsidRDefault="00844DEF" w:rsidP="00844DEF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Минимальные размеры окладов (должностных окладов) работников физической культуры и спорта учреждений молодежной политики:</w:t>
      </w:r>
    </w:p>
    <w:p w:rsidR="00844DEF" w:rsidRDefault="00844DEF" w:rsidP="00844DE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ПКГ должностей работников физической культуры и спорта второго уровня: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863"/>
        <w:gridCol w:w="4493"/>
      </w:tblGrid>
      <w:tr w:rsidR="00844DEF" w:rsidRPr="007E5DAF" w:rsidTr="00844DEF">
        <w:trPr>
          <w:cantSplit/>
          <w:trHeight w:val="697"/>
        </w:trPr>
        <w:tc>
          <w:tcPr>
            <w:tcW w:w="4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размер оклада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(должностного оклада), руб.</w:t>
            </w:r>
          </w:p>
        </w:tc>
      </w:tr>
      <w:tr w:rsidR="00844DEF" w:rsidRPr="007E5DAF" w:rsidTr="00844DEF">
        <w:trPr>
          <w:cantSplit/>
          <w:trHeight w:val="240"/>
        </w:trPr>
        <w:tc>
          <w:tcPr>
            <w:tcW w:w="4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Pr="00EA0A0A" w:rsidRDefault="00702415" w:rsidP="007E5DA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7 871</w:t>
            </w:r>
          </w:p>
        </w:tc>
      </w:tr>
      <w:tr w:rsidR="00844DEF" w:rsidRPr="007E5DAF" w:rsidTr="00844DEF">
        <w:trPr>
          <w:cantSplit/>
          <w:trHeight w:val="240"/>
        </w:trPr>
        <w:tc>
          <w:tcPr>
            <w:tcW w:w="4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Default="00844DE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</w:p>
        </w:tc>
        <w:tc>
          <w:tcPr>
            <w:tcW w:w="4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44DEF" w:rsidRPr="00EA0A0A" w:rsidRDefault="00702415" w:rsidP="007E5DAF">
            <w:pPr>
              <w:pStyle w:val="ConsPlusCell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9 130</w:t>
            </w:r>
          </w:p>
        </w:tc>
      </w:tr>
    </w:tbl>
    <w:p w:rsidR="00844DEF" w:rsidRDefault="00844DEF" w:rsidP="00844DE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постановления возложить на начальника отдела культуры, спорта и молодежной политики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Идринского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/>
          <w:sz w:val="28"/>
          <w:szCs w:val="28"/>
        </w:rPr>
        <w:t>Л.В.Евсеенко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44DEF" w:rsidRDefault="00844DEF" w:rsidP="00844DE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3.Опубликовать постановление  на официальном сайте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Идринский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(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idra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rayon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844DEF" w:rsidRDefault="00844DEF" w:rsidP="00844DE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4.Постановление вступает в силу со дня подписания и применяется к правоотношениям, возникшим с 01 </w:t>
      </w:r>
      <w:r w:rsidR="00915202">
        <w:rPr>
          <w:rFonts w:ascii="Times New Roman" w:hAnsi="Times New Roman"/>
          <w:sz w:val="28"/>
          <w:szCs w:val="28"/>
        </w:rPr>
        <w:t>июля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9152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844DEF" w:rsidRDefault="00844DEF" w:rsidP="00844DE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5202" w:rsidRDefault="00915202" w:rsidP="0091520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915202" w:rsidRDefault="00915202" w:rsidP="0091520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района                                                                                   Н.П. Антипова</w:t>
      </w:r>
    </w:p>
    <w:p w:rsidR="00844DEF" w:rsidRDefault="00844DEF" w:rsidP="0091520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844DEF" w:rsidSect="00A0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DEF"/>
    <w:rsid w:val="002628E6"/>
    <w:rsid w:val="00305732"/>
    <w:rsid w:val="00473288"/>
    <w:rsid w:val="005A0D66"/>
    <w:rsid w:val="00702415"/>
    <w:rsid w:val="00735183"/>
    <w:rsid w:val="00771BA3"/>
    <w:rsid w:val="007C2560"/>
    <w:rsid w:val="007E5DAF"/>
    <w:rsid w:val="00844DEF"/>
    <w:rsid w:val="00911980"/>
    <w:rsid w:val="00912696"/>
    <w:rsid w:val="00915202"/>
    <w:rsid w:val="00985552"/>
    <w:rsid w:val="009E196B"/>
    <w:rsid w:val="00A06D14"/>
    <w:rsid w:val="00A32CDB"/>
    <w:rsid w:val="00A618CD"/>
    <w:rsid w:val="00B4318A"/>
    <w:rsid w:val="00BD1D08"/>
    <w:rsid w:val="00CB6E5B"/>
    <w:rsid w:val="00EA0A0A"/>
    <w:rsid w:val="00F47110"/>
    <w:rsid w:val="00F773FF"/>
    <w:rsid w:val="00FA781E"/>
    <w:rsid w:val="00FD3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1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DEF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44DE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844DEF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844DEF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D1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DEF"/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rsid w:val="00844DE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844DEF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844DEF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4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D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OKSM2</dc:creator>
  <cp:lastModifiedBy>Econom</cp:lastModifiedBy>
  <cp:revision>8</cp:revision>
  <cp:lastPrinted>2022-04-18T01:48:00Z</cp:lastPrinted>
  <dcterms:created xsi:type="dcterms:W3CDTF">2022-04-12T07:41:00Z</dcterms:created>
  <dcterms:modified xsi:type="dcterms:W3CDTF">2022-04-18T01:49:00Z</dcterms:modified>
</cp:coreProperties>
</file>