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6"/>
        <w:gridCol w:w="3474"/>
        <w:gridCol w:w="3000"/>
      </w:tblGrid>
      <w:tr w:rsidR="00846CF9" w:rsidTr="007445DD"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46CF9" w:rsidRPr="004C5449" w:rsidRDefault="00846CF9" w:rsidP="007445DD">
            <w:pPr>
              <w:pStyle w:val="2"/>
              <w:suppressAutoHyphens/>
              <w:spacing w:before="0" w:after="0"/>
              <w:rPr>
                <w:rFonts w:ascii="Times New Roman" w:hAnsi="Times New Roman"/>
                <w:i w:val="0"/>
                <w:caps w:val="0"/>
              </w:rPr>
            </w:pPr>
            <w:r>
              <w:rPr>
                <w:rFonts w:ascii="Times New Roman" w:hAnsi="Times New Roman"/>
                <w:i w:val="0"/>
                <w:caps w:val="0"/>
              </w:rPr>
              <w:t xml:space="preserve">                                                          </w:t>
            </w:r>
            <w:r>
              <w:rPr>
                <w:rFonts w:ascii="Times New Roman" w:hAnsi="Times New Roman"/>
                <w:i w:val="0"/>
                <w:caps w:val="0"/>
                <w:noProof/>
                <w:lang w:eastAsia="ru-RU"/>
              </w:rPr>
              <w:drawing>
                <wp:inline distT="0" distB="0" distL="0" distR="0" wp14:anchorId="1A65B09D" wp14:editId="4A353EF7">
                  <wp:extent cx="619125" cy="781050"/>
                  <wp:effectExtent l="19050" t="0" r="9525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6CF9" w:rsidRPr="004C5449" w:rsidRDefault="00846CF9" w:rsidP="007445DD">
            <w:pPr>
              <w:pStyle w:val="2"/>
              <w:suppressAutoHyphens/>
              <w:spacing w:before="0" w:after="0"/>
              <w:jc w:val="center"/>
              <w:rPr>
                <w:rFonts w:ascii="Times New Roman" w:hAnsi="Times New Roman"/>
                <w:i w:val="0"/>
                <w:caps w:val="0"/>
              </w:rPr>
            </w:pPr>
          </w:p>
          <w:p w:rsidR="00846CF9" w:rsidRPr="004C5449" w:rsidRDefault="00846CF9" w:rsidP="007445DD">
            <w:pPr>
              <w:pStyle w:val="2"/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i w:val="0"/>
                <w:caps w:val="0"/>
              </w:rPr>
            </w:pPr>
            <w:r w:rsidRPr="004C5449">
              <w:rPr>
                <w:rFonts w:ascii="Times New Roman" w:hAnsi="Times New Roman"/>
                <w:b w:val="0"/>
                <w:i w:val="0"/>
                <w:caps w:val="0"/>
              </w:rPr>
              <w:t>КРАСНОЯРСКИЙ КРАЙ</w:t>
            </w:r>
          </w:p>
        </w:tc>
      </w:tr>
      <w:tr w:rsidR="00846CF9" w:rsidTr="007445DD"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46CF9" w:rsidRPr="004C5449" w:rsidRDefault="00846CF9" w:rsidP="007445DD">
            <w:pPr>
              <w:pStyle w:val="2"/>
              <w:suppressAutoHyphens/>
              <w:spacing w:before="0" w:after="0"/>
              <w:ind w:right="117"/>
              <w:jc w:val="center"/>
              <w:rPr>
                <w:rFonts w:ascii="Times New Roman" w:hAnsi="Times New Roman"/>
                <w:b w:val="0"/>
                <w:i w:val="0"/>
                <w:caps w:val="0"/>
              </w:rPr>
            </w:pPr>
            <w:r w:rsidRPr="004C5449">
              <w:rPr>
                <w:rFonts w:ascii="Times New Roman" w:hAnsi="Times New Roman"/>
                <w:b w:val="0"/>
                <w:i w:val="0"/>
                <w:caps w:val="0"/>
              </w:rPr>
              <w:t>АДМИНИСТРАЦИЯ ИДРИНСКОГО РАЙОНА</w:t>
            </w:r>
          </w:p>
          <w:p w:rsidR="00846CF9" w:rsidRDefault="00846CF9" w:rsidP="007445D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46CF9" w:rsidTr="007445DD"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846CF9" w:rsidRPr="004C5449" w:rsidRDefault="00846CF9" w:rsidP="007445DD">
            <w:pPr>
              <w:pStyle w:val="2"/>
              <w:suppressAutoHyphens/>
              <w:spacing w:before="0" w:after="0"/>
              <w:jc w:val="center"/>
              <w:rPr>
                <w:rFonts w:ascii="Times New Roman" w:hAnsi="Times New Roman"/>
                <w:i w:val="0"/>
                <w:caps w:val="0"/>
              </w:rPr>
            </w:pPr>
            <w:proofErr w:type="gramStart"/>
            <w:r w:rsidRPr="004C5449">
              <w:rPr>
                <w:rFonts w:ascii="Times New Roman" w:hAnsi="Times New Roman"/>
                <w:i w:val="0"/>
                <w:caps w:val="0"/>
              </w:rPr>
              <w:t>П</w:t>
            </w:r>
            <w:proofErr w:type="gramEnd"/>
            <w:r w:rsidRPr="004C5449">
              <w:rPr>
                <w:rFonts w:ascii="Times New Roman" w:hAnsi="Times New Roman"/>
                <w:i w:val="0"/>
                <w:caps w:val="0"/>
              </w:rPr>
              <w:t xml:space="preserve"> О С Т А Н О В Л Е Н И Е</w:t>
            </w:r>
          </w:p>
        </w:tc>
      </w:tr>
      <w:tr w:rsidR="00846CF9" w:rsidTr="007445DD">
        <w:trPr>
          <w:trHeight w:val="312"/>
        </w:trPr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46CF9" w:rsidRPr="004C5449" w:rsidRDefault="00846CF9" w:rsidP="007445DD">
            <w:pPr>
              <w:pStyle w:val="2"/>
              <w:suppressAutoHyphens/>
              <w:spacing w:before="0" w:after="0"/>
              <w:jc w:val="center"/>
              <w:rPr>
                <w:rFonts w:ascii="Times New Roman" w:hAnsi="Times New Roman"/>
                <w:i w:val="0"/>
                <w:caps w:val="0"/>
              </w:rPr>
            </w:pPr>
          </w:p>
        </w:tc>
      </w:tr>
      <w:tr w:rsidR="00846CF9" w:rsidRPr="00AA464F" w:rsidTr="007445DD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6CF9" w:rsidRPr="00AA464F" w:rsidRDefault="000C26D2" w:rsidP="00846C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846CF9">
              <w:rPr>
                <w:sz w:val="28"/>
                <w:szCs w:val="28"/>
              </w:rPr>
              <w:t>.02</w:t>
            </w:r>
            <w:r w:rsidR="00846CF9" w:rsidRPr="00AA464F">
              <w:rPr>
                <w:sz w:val="28"/>
                <w:szCs w:val="28"/>
              </w:rPr>
              <w:t>.20</w:t>
            </w:r>
            <w:r w:rsidR="00846CF9">
              <w:rPr>
                <w:sz w:val="28"/>
                <w:szCs w:val="28"/>
              </w:rPr>
              <w:t>22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6CF9" w:rsidRPr="00AA464F" w:rsidRDefault="00846CF9" w:rsidP="00744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AA464F">
              <w:rPr>
                <w:sz w:val="28"/>
                <w:szCs w:val="28"/>
              </w:rPr>
              <w:t>с. Идринское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6CF9" w:rsidRPr="00AA464F" w:rsidRDefault="000C26D2" w:rsidP="00C46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</w:t>
            </w:r>
            <w:r w:rsidR="00846CF9">
              <w:rPr>
                <w:sz w:val="28"/>
                <w:szCs w:val="28"/>
              </w:rPr>
              <w:t xml:space="preserve">№ </w:t>
            </w:r>
            <w:r w:rsidR="00C462A9">
              <w:rPr>
                <w:sz w:val="28"/>
                <w:szCs w:val="28"/>
              </w:rPr>
              <w:t>72</w:t>
            </w:r>
            <w:r w:rsidR="00846CF9" w:rsidRPr="00AA464F">
              <w:rPr>
                <w:sz w:val="28"/>
                <w:szCs w:val="28"/>
              </w:rPr>
              <w:t>-п</w:t>
            </w:r>
          </w:p>
        </w:tc>
      </w:tr>
    </w:tbl>
    <w:p w:rsidR="00846CF9" w:rsidRDefault="00846CF9" w:rsidP="00846CF9">
      <w:pPr>
        <w:pStyle w:val="a4"/>
        <w:shd w:val="clear" w:color="auto" w:fill="FFFFFF"/>
        <w:ind w:left="0"/>
        <w:jc w:val="both"/>
        <w:rPr>
          <w:sz w:val="28"/>
          <w:szCs w:val="28"/>
        </w:rPr>
      </w:pPr>
    </w:p>
    <w:p w:rsidR="00846CF9" w:rsidRDefault="00846CF9" w:rsidP="00846CF9">
      <w:pPr>
        <w:tabs>
          <w:tab w:val="left" w:pos="5202"/>
        </w:tabs>
        <w:jc w:val="both"/>
        <w:rPr>
          <w:sz w:val="28"/>
        </w:rPr>
      </w:pPr>
      <w:r>
        <w:rPr>
          <w:sz w:val="28"/>
          <w:szCs w:val="28"/>
        </w:rPr>
        <w:t>О внесении изменения в постановл</w:t>
      </w:r>
      <w:bookmarkStart w:id="0" w:name="_GoBack"/>
      <w:bookmarkEnd w:id="0"/>
      <w:r>
        <w:rPr>
          <w:sz w:val="28"/>
          <w:szCs w:val="28"/>
        </w:rPr>
        <w:t xml:space="preserve">ение администрации района от 14.01.2022 № 17-п «Об утверждении Порядка создания, реорганизации, изменения типа и ликвидации муниципальных учреждений Идринского района, а также утверждение уставов муниципальных учреждений и внесение в них изменений» </w:t>
      </w:r>
    </w:p>
    <w:p w:rsidR="00846CF9" w:rsidRDefault="00846CF9" w:rsidP="00846CF9">
      <w:pPr>
        <w:autoSpaceDE w:val="0"/>
        <w:autoSpaceDN w:val="0"/>
        <w:adjustRightInd w:val="0"/>
        <w:spacing w:line="216" w:lineRule="auto"/>
        <w:outlineLvl w:val="1"/>
        <w:rPr>
          <w:sz w:val="28"/>
          <w:szCs w:val="28"/>
        </w:rPr>
      </w:pPr>
    </w:p>
    <w:p w:rsidR="00846CF9" w:rsidRPr="00BD0681" w:rsidRDefault="00846CF9" w:rsidP="00846CF9">
      <w:pPr>
        <w:ind w:firstLine="540"/>
        <w:jc w:val="both"/>
        <w:rPr>
          <w:sz w:val="28"/>
          <w:szCs w:val="28"/>
        </w:rPr>
      </w:pPr>
      <w:proofErr w:type="gramStart"/>
      <w:r w:rsidRPr="00BD0681">
        <w:rPr>
          <w:sz w:val="28"/>
          <w:szCs w:val="28"/>
        </w:rPr>
        <w:t xml:space="preserve">В соответствии с Гражданским </w:t>
      </w:r>
      <w:hyperlink r:id="rId6" w:history="1">
        <w:r w:rsidRPr="00BD0681">
          <w:rPr>
            <w:sz w:val="28"/>
            <w:szCs w:val="28"/>
          </w:rPr>
          <w:t>кодексом</w:t>
        </w:r>
      </w:hyperlink>
      <w:r w:rsidRPr="00BD0681">
        <w:rPr>
          <w:sz w:val="28"/>
          <w:szCs w:val="28"/>
        </w:rPr>
        <w:t xml:space="preserve"> Российской Федерации, Бюджетным кодексом Российской Федерации, Федеральным </w:t>
      </w:r>
      <w:hyperlink r:id="rId7" w:history="1">
        <w:r w:rsidRPr="00BD0681">
          <w:rPr>
            <w:sz w:val="28"/>
            <w:szCs w:val="28"/>
          </w:rPr>
          <w:t>законом</w:t>
        </w:r>
      </w:hyperlink>
      <w:r w:rsidRPr="00BD0681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BD0681">
        <w:rPr>
          <w:sz w:val="28"/>
          <w:szCs w:val="28"/>
        </w:rPr>
        <w:t xml:space="preserve"> 131-ФЗ "Об общих принципах организации местного самоуправления в Российской Федерации", Федеральным </w:t>
      </w:r>
      <w:hyperlink r:id="rId8" w:history="1">
        <w:r w:rsidRPr="00BD0681">
          <w:rPr>
            <w:sz w:val="28"/>
            <w:szCs w:val="28"/>
          </w:rPr>
          <w:t>законом</w:t>
        </w:r>
      </w:hyperlink>
      <w:r w:rsidRPr="00BD0681">
        <w:rPr>
          <w:sz w:val="28"/>
          <w:szCs w:val="28"/>
        </w:rPr>
        <w:t xml:space="preserve"> от 12.01.1996 </w:t>
      </w:r>
      <w:r>
        <w:rPr>
          <w:sz w:val="28"/>
          <w:szCs w:val="28"/>
        </w:rPr>
        <w:t>№</w:t>
      </w:r>
      <w:r w:rsidRPr="00BD0681">
        <w:rPr>
          <w:sz w:val="28"/>
          <w:szCs w:val="28"/>
        </w:rPr>
        <w:t xml:space="preserve"> 7-ФЗ "О некоммерческих организациях", Федеральным </w:t>
      </w:r>
      <w:hyperlink r:id="rId9" w:history="1">
        <w:r w:rsidRPr="00BD0681">
          <w:rPr>
            <w:sz w:val="28"/>
            <w:szCs w:val="28"/>
          </w:rPr>
          <w:t>законом</w:t>
        </w:r>
      </w:hyperlink>
      <w:r w:rsidRPr="00BD0681">
        <w:rPr>
          <w:sz w:val="28"/>
          <w:szCs w:val="28"/>
        </w:rPr>
        <w:t xml:space="preserve"> от 03.11.2006 </w:t>
      </w:r>
      <w:r>
        <w:rPr>
          <w:sz w:val="28"/>
          <w:szCs w:val="28"/>
        </w:rPr>
        <w:t>№</w:t>
      </w:r>
      <w:r w:rsidRPr="00BD0681">
        <w:rPr>
          <w:sz w:val="28"/>
          <w:szCs w:val="28"/>
        </w:rPr>
        <w:t xml:space="preserve"> 174-ФЗ "Об автономных учреждениях", </w:t>
      </w:r>
      <w:r>
        <w:rPr>
          <w:sz w:val="28"/>
          <w:szCs w:val="28"/>
        </w:rPr>
        <w:t>Федеральным законом от 08.08.2001 № 129-ФЗ «О государственной регистрации юридических лиц и индивидуальных предпринимателей»,</w:t>
      </w:r>
      <w:proofErr w:type="gramEnd"/>
      <w:r>
        <w:rPr>
          <w:sz w:val="28"/>
          <w:szCs w:val="28"/>
        </w:rPr>
        <w:t xml:space="preserve"> Федеральным законом от 08.05.2010 № 83-ФЗ «О</w:t>
      </w:r>
      <w:r w:rsidRPr="004C4180">
        <w:rPr>
          <w:sz w:val="28"/>
          <w:szCs w:val="28"/>
        </w:rPr>
        <w:t xml:space="preserve">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</w:t>
      </w:r>
      <w:r>
        <w:t xml:space="preserve">", </w:t>
      </w:r>
      <w:r w:rsidRPr="00BD0681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статьями 19, 33 </w:t>
      </w:r>
      <w:hyperlink r:id="rId10" w:history="1">
        <w:proofErr w:type="gramStart"/>
        <w:r w:rsidRPr="00BD0681">
          <w:rPr>
            <w:sz w:val="28"/>
            <w:szCs w:val="28"/>
          </w:rPr>
          <w:t>Устав</w:t>
        </w:r>
        <w:proofErr w:type="gramEnd"/>
      </w:hyperlink>
      <w:r>
        <w:rPr>
          <w:sz w:val="28"/>
          <w:szCs w:val="28"/>
        </w:rPr>
        <w:t>а</w:t>
      </w:r>
      <w:r w:rsidRPr="00BD0681">
        <w:rPr>
          <w:sz w:val="28"/>
          <w:szCs w:val="28"/>
        </w:rPr>
        <w:t xml:space="preserve"> Идринск</w:t>
      </w:r>
      <w:r>
        <w:rPr>
          <w:sz w:val="28"/>
          <w:szCs w:val="28"/>
        </w:rPr>
        <w:t>ого</w:t>
      </w:r>
      <w:r w:rsidRPr="00BD068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BD0681">
        <w:rPr>
          <w:sz w:val="28"/>
          <w:szCs w:val="28"/>
        </w:rPr>
        <w:t>, ПОСТАНОВЛЯЮ:</w:t>
      </w:r>
    </w:p>
    <w:p w:rsidR="00846CF9" w:rsidRDefault="00846CF9" w:rsidP="00846CF9">
      <w:pPr>
        <w:tabs>
          <w:tab w:val="left" w:pos="5202"/>
        </w:tabs>
        <w:jc w:val="both"/>
        <w:rPr>
          <w:sz w:val="28"/>
        </w:rPr>
      </w:pPr>
      <w:r>
        <w:rPr>
          <w:sz w:val="28"/>
          <w:szCs w:val="28"/>
        </w:rPr>
        <w:t xml:space="preserve">        1.Внести в постановление администрации района от 14.01.2022 № 17-п «Об утверждении Порядка создания, реорганизации, изменения типа и ликвидации муниципальных учреждений Идринского района, а также утверждение уставов муниципальных учреждений и внесение в них изменений» следующее изменение:</w:t>
      </w:r>
    </w:p>
    <w:p w:rsidR="00846CF9" w:rsidRDefault="00846CF9" w:rsidP="00846CF9">
      <w:pPr>
        <w:tabs>
          <w:tab w:val="left" w:pos="520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к постановлению:</w:t>
      </w:r>
    </w:p>
    <w:p w:rsidR="00846CF9" w:rsidRDefault="00846CF9" w:rsidP="00846CF9">
      <w:pPr>
        <w:tabs>
          <w:tab w:val="left" w:pos="520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разделе 3:</w:t>
      </w:r>
    </w:p>
    <w:p w:rsidR="00846CF9" w:rsidRDefault="00846CF9" w:rsidP="00846CF9">
      <w:pPr>
        <w:tabs>
          <w:tab w:val="left" w:pos="520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3.4:</w:t>
      </w:r>
    </w:p>
    <w:p w:rsidR="00846CF9" w:rsidRDefault="00846CF9" w:rsidP="00846CF9">
      <w:pPr>
        <w:tabs>
          <w:tab w:val="left" w:pos="520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подпункт «г» изложить в следующей редакции:</w:t>
      </w:r>
    </w:p>
    <w:p w:rsidR="00846CF9" w:rsidRPr="00C51158" w:rsidRDefault="00846CF9" w:rsidP="00846CF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«</w:t>
      </w:r>
      <w:r w:rsidRPr="00C51158"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1158">
        <w:rPr>
          <w:rFonts w:ascii="Times New Roman" w:hAnsi="Times New Roman" w:cs="Times New Roman"/>
          <w:sz w:val="28"/>
          <w:szCs w:val="28"/>
        </w:rPr>
        <w:t xml:space="preserve">наименование органа (органов) осуществляющего функции и полномочия учредителя реорганизуемого учреждения (учреждений) </w:t>
      </w:r>
      <w:r>
        <w:rPr>
          <w:rFonts w:ascii="Times New Roman" w:hAnsi="Times New Roman" w:cs="Times New Roman"/>
          <w:sz w:val="28"/>
          <w:szCs w:val="28"/>
        </w:rPr>
        <w:t>Идринского</w:t>
      </w:r>
      <w:r w:rsidRPr="00C51158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Start"/>
      <w:r w:rsidRPr="00C5115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46CF9" w:rsidRPr="00BD0681" w:rsidRDefault="00846CF9" w:rsidP="00846CF9">
      <w:pPr>
        <w:tabs>
          <w:tab w:val="left" w:pos="5202"/>
        </w:tabs>
        <w:ind w:firstLine="709"/>
        <w:jc w:val="both"/>
        <w:rPr>
          <w:sz w:val="28"/>
          <w:szCs w:val="28"/>
        </w:rPr>
      </w:pPr>
    </w:p>
    <w:p w:rsidR="00846CF9" w:rsidRPr="00BD215B" w:rsidRDefault="00846CF9" w:rsidP="00846CF9">
      <w:pPr>
        <w:tabs>
          <w:tab w:val="left" w:pos="5202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2.</w:t>
      </w:r>
      <w:proofErr w:type="gramStart"/>
      <w:r w:rsidRPr="00157183">
        <w:rPr>
          <w:sz w:val="28"/>
          <w:szCs w:val="28"/>
        </w:rPr>
        <w:t>Контроль за</w:t>
      </w:r>
      <w:proofErr w:type="gramEnd"/>
      <w:r w:rsidRPr="00157183">
        <w:rPr>
          <w:sz w:val="28"/>
          <w:szCs w:val="28"/>
        </w:rPr>
        <w:t xml:space="preserve"> </w:t>
      </w:r>
      <w:r>
        <w:rPr>
          <w:sz w:val="28"/>
          <w:szCs w:val="28"/>
        </w:rPr>
        <w:t>вы</w:t>
      </w:r>
      <w:r w:rsidRPr="00157183">
        <w:rPr>
          <w:sz w:val="28"/>
          <w:szCs w:val="28"/>
        </w:rPr>
        <w:t xml:space="preserve">полнением постановления возложить на </w:t>
      </w:r>
      <w:r>
        <w:rPr>
          <w:sz w:val="28"/>
          <w:szCs w:val="28"/>
        </w:rPr>
        <w:t xml:space="preserve">первого </w:t>
      </w:r>
      <w:r w:rsidRPr="00157183">
        <w:rPr>
          <w:sz w:val="28"/>
          <w:szCs w:val="28"/>
        </w:rPr>
        <w:t>заместителя</w:t>
      </w:r>
      <w:r>
        <w:rPr>
          <w:sz w:val="28"/>
          <w:szCs w:val="28"/>
        </w:rPr>
        <w:t xml:space="preserve"> главы района, руководителя финансового управления администрации </w:t>
      </w:r>
      <w:r w:rsidRPr="00BD215B">
        <w:rPr>
          <w:sz w:val="28"/>
          <w:szCs w:val="28"/>
        </w:rPr>
        <w:t xml:space="preserve">района  </w:t>
      </w:r>
      <w:proofErr w:type="spellStart"/>
      <w:r w:rsidRPr="00BD215B">
        <w:rPr>
          <w:sz w:val="28"/>
          <w:szCs w:val="28"/>
        </w:rPr>
        <w:t>Н.П.Антипову</w:t>
      </w:r>
      <w:proofErr w:type="spellEnd"/>
      <w:r w:rsidRPr="00BD215B">
        <w:rPr>
          <w:sz w:val="28"/>
          <w:szCs w:val="28"/>
        </w:rPr>
        <w:t>.</w:t>
      </w:r>
    </w:p>
    <w:p w:rsidR="00846CF9" w:rsidRDefault="00846CF9" w:rsidP="00846CF9">
      <w:pPr>
        <w:widowControl w:val="0"/>
        <w:tabs>
          <w:tab w:val="left" w:pos="925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3.Опубликовать постановление в газете «Идринский вестник» и на официальном сайте  муниципального образования Идринский район </w:t>
      </w:r>
      <w:r>
        <w:rPr>
          <w:color w:val="000000"/>
          <w:sz w:val="28"/>
          <w:szCs w:val="28"/>
          <w:lang w:eastAsia="en-US" w:bidi="en-US"/>
        </w:rPr>
        <w:t>(</w:t>
      </w:r>
      <w:hyperlink r:id="rId11" w:history="1">
        <w:r>
          <w:rPr>
            <w:rStyle w:val="a3"/>
            <w:sz w:val="28"/>
            <w:szCs w:val="28"/>
            <w:lang w:val="en-US" w:eastAsia="en-US" w:bidi="en-US"/>
          </w:rPr>
          <w:t>www</w:t>
        </w:r>
        <w:r>
          <w:rPr>
            <w:rStyle w:val="a3"/>
            <w:sz w:val="28"/>
            <w:szCs w:val="28"/>
            <w:lang w:eastAsia="en-US" w:bidi="en-US"/>
          </w:rPr>
          <w:t>.</w:t>
        </w:r>
        <w:r>
          <w:rPr>
            <w:rStyle w:val="a3"/>
            <w:sz w:val="28"/>
            <w:szCs w:val="28"/>
            <w:lang w:val="en-US" w:eastAsia="en-US" w:bidi="en-US"/>
          </w:rPr>
          <w:t>idra</w:t>
        </w:r>
        <w:r>
          <w:rPr>
            <w:rStyle w:val="a3"/>
            <w:sz w:val="28"/>
            <w:szCs w:val="28"/>
            <w:lang w:eastAsia="en-US" w:bidi="en-US"/>
          </w:rPr>
          <w:t>-</w:t>
        </w:r>
        <w:r>
          <w:rPr>
            <w:rStyle w:val="a3"/>
            <w:sz w:val="28"/>
            <w:szCs w:val="28"/>
            <w:lang w:val="en-US" w:eastAsia="en-US" w:bidi="en-US"/>
          </w:rPr>
          <w:t>rayon</w:t>
        </w:r>
        <w:r>
          <w:rPr>
            <w:rStyle w:val="a3"/>
            <w:sz w:val="28"/>
            <w:szCs w:val="28"/>
            <w:lang w:eastAsia="en-US" w:bidi="en-US"/>
          </w:rPr>
          <w:t>.</w:t>
        </w:r>
        <w:r>
          <w:rPr>
            <w:rStyle w:val="a3"/>
            <w:sz w:val="28"/>
            <w:szCs w:val="28"/>
            <w:lang w:val="en-US" w:eastAsia="en-US" w:bidi="en-US"/>
          </w:rPr>
          <w:t>ru</w:t>
        </w:r>
      </w:hyperlink>
      <w:r>
        <w:rPr>
          <w:color w:val="000000"/>
          <w:sz w:val="28"/>
          <w:szCs w:val="28"/>
          <w:lang w:eastAsia="en-US" w:bidi="en-US"/>
        </w:rPr>
        <w:t>).</w:t>
      </w:r>
    </w:p>
    <w:p w:rsidR="00846CF9" w:rsidRDefault="00846CF9" w:rsidP="00846CF9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lang w:bidi="ru-RU"/>
        </w:rPr>
        <w:t>4.</w:t>
      </w:r>
      <w:r>
        <w:rPr>
          <w:sz w:val="28"/>
          <w:szCs w:val="28"/>
        </w:rPr>
        <w:t>Постановление вступает в силу в день, следующий за днем его официального опубликования.</w:t>
      </w:r>
    </w:p>
    <w:p w:rsidR="00846CF9" w:rsidRDefault="00846CF9" w:rsidP="00846CF9">
      <w:pPr>
        <w:shd w:val="clear" w:color="auto" w:fill="FFFFFF"/>
        <w:jc w:val="both"/>
        <w:rPr>
          <w:sz w:val="28"/>
          <w:szCs w:val="28"/>
        </w:rPr>
      </w:pPr>
    </w:p>
    <w:p w:rsidR="00846CF9" w:rsidRDefault="00846CF9" w:rsidP="00846CF9">
      <w:pPr>
        <w:jc w:val="both"/>
        <w:rPr>
          <w:sz w:val="28"/>
          <w:szCs w:val="28"/>
        </w:rPr>
      </w:pPr>
    </w:p>
    <w:p w:rsidR="000C26D2" w:rsidRDefault="000C26D2" w:rsidP="00846CF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846CF9" w:rsidRPr="004D43AE" w:rsidRDefault="000C26D2" w:rsidP="00846CF9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46CF9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846CF9" w:rsidRPr="004D43AE">
        <w:rPr>
          <w:sz w:val="28"/>
          <w:szCs w:val="28"/>
        </w:rPr>
        <w:t xml:space="preserve"> района                                                                                     </w:t>
      </w:r>
      <w:r>
        <w:rPr>
          <w:sz w:val="28"/>
          <w:szCs w:val="28"/>
        </w:rPr>
        <w:t>Н.П.Антипова</w:t>
      </w:r>
    </w:p>
    <w:p w:rsidR="00846CF9" w:rsidRDefault="00846CF9" w:rsidP="00846CF9">
      <w:pPr>
        <w:ind w:left="2160" w:hanging="2160"/>
        <w:jc w:val="both"/>
        <w:rPr>
          <w:sz w:val="28"/>
          <w:szCs w:val="28"/>
        </w:rPr>
      </w:pPr>
    </w:p>
    <w:p w:rsidR="00846CF9" w:rsidRDefault="00846CF9" w:rsidP="00846CF9">
      <w:pPr>
        <w:ind w:left="2160" w:hanging="2160"/>
        <w:jc w:val="both"/>
        <w:rPr>
          <w:sz w:val="28"/>
          <w:szCs w:val="28"/>
        </w:rPr>
      </w:pPr>
    </w:p>
    <w:p w:rsidR="00846CF9" w:rsidRDefault="00846CF9" w:rsidP="00846CF9">
      <w:pPr>
        <w:ind w:left="2160" w:hanging="2160"/>
        <w:jc w:val="both"/>
        <w:rPr>
          <w:sz w:val="28"/>
          <w:szCs w:val="28"/>
        </w:rPr>
      </w:pPr>
    </w:p>
    <w:p w:rsidR="00846CF9" w:rsidRDefault="00846CF9" w:rsidP="00846CF9">
      <w:pPr>
        <w:ind w:left="2160" w:hanging="2160"/>
        <w:jc w:val="both"/>
        <w:rPr>
          <w:sz w:val="28"/>
          <w:szCs w:val="28"/>
        </w:rPr>
      </w:pPr>
    </w:p>
    <w:p w:rsidR="00846CF9" w:rsidRDefault="00846CF9" w:rsidP="00846CF9">
      <w:pPr>
        <w:ind w:left="2160" w:hanging="2160"/>
        <w:jc w:val="both"/>
        <w:rPr>
          <w:sz w:val="28"/>
          <w:szCs w:val="28"/>
        </w:rPr>
      </w:pPr>
    </w:p>
    <w:p w:rsidR="00846CF9" w:rsidRDefault="00846CF9" w:rsidP="00846CF9">
      <w:pPr>
        <w:ind w:left="2160" w:hanging="2160"/>
        <w:jc w:val="both"/>
        <w:rPr>
          <w:sz w:val="28"/>
          <w:szCs w:val="28"/>
        </w:rPr>
      </w:pPr>
    </w:p>
    <w:p w:rsidR="00846CF9" w:rsidRDefault="00846CF9" w:rsidP="00846CF9">
      <w:pPr>
        <w:ind w:left="2160" w:hanging="2160"/>
        <w:jc w:val="both"/>
        <w:rPr>
          <w:sz w:val="28"/>
          <w:szCs w:val="28"/>
        </w:rPr>
      </w:pPr>
    </w:p>
    <w:p w:rsidR="00846CF9" w:rsidRDefault="00846CF9" w:rsidP="00846CF9">
      <w:pPr>
        <w:ind w:left="2160" w:hanging="2160"/>
        <w:jc w:val="both"/>
        <w:rPr>
          <w:sz w:val="28"/>
          <w:szCs w:val="28"/>
        </w:rPr>
      </w:pPr>
    </w:p>
    <w:p w:rsidR="00846CF9" w:rsidRDefault="00846CF9" w:rsidP="00846CF9">
      <w:pPr>
        <w:ind w:left="2160" w:hanging="2160"/>
        <w:jc w:val="both"/>
        <w:rPr>
          <w:sz w:val="28"/>
          <w:szCs w:val="28"/>
        </w:rPr>
      </w:pPr>
    </w:p>
    <w:p w:rsidR="00846CF9" w:rsidRDefault="00846CF9" w:rsidP="00846CF9">
      <w:pPr>
        <w:ind w:left="2160" w:hanging="2160"/>
        <w:jc w:val="both"/>
        <w:rPr>
          <w:sz w:val="28"/>
          <w:szCs w:val="28"/>
        </w:rPr>
      </w:pPr>
    </w:p>
    <w:p w:rsidR="00846CF9" w:rsidRDefault="00846CF9" w:rsidP="00846CF9">
      <w:pPr>
        <w:ind w:left="2160" w:hanging="2160"/>
        <w:jc w:val="both"/>
        <w:rPr>
          <w:sz w:val="28"/>
          <w:szCs w:val="28"/>
        </w:rPr>
      </w:pPr>
    </w:p>
    <w:p w:rsidR="00846CF9" w:rsidRDefault="00846CF9" w:rsidP="00846CF9">
      <w:pPr>
        <w:ind w:left="2160" w:hanging="2160"/>
        <w:jc w:val="both"/>
        <w:rPr>
          <w:sz w:val="28"/>
          <w:szCs w:val="28"/>
        </w:rPr>
      </w:pPr>
    </w:p>
    <w:p w:rsidR="00846CF9" w:rsidRDefault="00846CF9" w:rsidP="00846CF9">
      <w:pPr>
        <w:ind w:left="2160" w:hanging="2160"/>
        <w:jc w:val="both"/>
        <w:rPr>
          <w:sz w:val="28"/>
          <w:szCs w:val="28"/>
        </w:rPr>
      </w:pPr>
    </w:p>
    <w:p w:rsidR="00846CF9" w:rsidRDefault="00846CF9" w:rsidP="00846CF9">
      <w:pPr>
        <w:ind w:left="2160" w:hanging="2160"/>
        <w:jc w:val="both"/>
        <w:rPr>
          <w:sz w:val="28"/>
          <w:szCs w:val="28"/>
        </w:rPr>
      </w:pPr>
    </w:p>
    <w:p w:rsidR="00846CF9" w:rsidRDefault="00846CF9" w:rsidP="00846CF9">
      <w:pPr>
        <w:ind w:left="2160" w:hanging="2160"/>
        <w:jc w:val="both"/>
        <w:rPr>
          <w:sz w:val="28"/>
          <w:szCs w:val="28"/>
        </w:rPr>
      </w:pPr>
    </w:p>
    <w:p w:rsidR="00383AB0" w:rsidRDefault="00383AB0" w:rsidP="00846CF9">
      <w:pPr>
        <w:jc w:val="center"/>
      </w:pPr>
    </w:p>
    <w:sectPr w:rsidR="00383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ACD"/>
    <w:rsid w:val="000C26D2"/>
    <w:rsid w:val="00383AB0"/>
    <w:rsid w:val="00846CF9"/>
    <w:rsid w:val="00C462A9"/>
    <w:rsid w:val="00D3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2,Chapter Title,Sub Head,PullOut"/>
    <w:basedOn w:val="a"/>
    <w:next w:val="a"/>
    <w:link w:val="20"/>
    <w:qFormat/>
    <w:rsid w:val="00846CF9"/>
    <w:pPr>
      <w:keepNext/>
      <w:spacing w:before="240" w:after="60" w:line="276" w:lineRule="auto"/>
      <w:outlineLvl w:val="1"/>
    </w:pPr>
    <w:rPr>
      <w:rFonts w:ascii="Arial" w:hAnsi="Arial"/>
      <w:b/>
      <w:bCs/>
      <w:i/>
      <w:iCs/>
      <w:cap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Chapter Title Знак,Sub Head Знак,PullOut Знак"/>
    <w:basedOn w:val="a0"/>
    <w:link w:val="2"/>
    <w:rsid w:val="00846CF9"/>
    <w:rPr>
      <w:rFonts w:ascii="Arial" w:eastAsia="Times New Roman" w:hAnsi="Arial" w:cs="Times New Roman"/>
      <w:b/>
      <w:bCs/>
      <w:i/>
      <w:iCs/>
      <w:caps/>
      <w:sz w:val="28"/>
      <w:szCs w:val="28"/>
      <w:lang w:eastAsia="zh-CN"/>
    </w:rPr>
  </w:style>
  <w:style w:type="character" w:styleId="a3">
    <w:name w:val="Hyperlink"/>
    <w:semiHidden/>
    <w:unhideWhenUsed/>
    <w:rsid w:val="00846CF9"/>
    <w:rPr>
      <w:color w:val="0000FF"/>
      <w:u w:val="single"/>
    </w:rPr>
  </w:style>
  <w:style w:type="paragraph" w:styleId="a4">
    <w:name w:val="Normal (Web)"/>
    <w:aliases w:val="Обычный (Web),Знак3"/>
    <w:basedOn w:val="a"/>
    <w:uiPriority w:val="99"/>
    <w:semiHidden/>
    <w:unhideWhenUsed/>
    <w:rsid w:val="00846CF9"/>
    <w:pPr>
      <w:ind w:left="5664"/>
    </w:pPr>
  </w:style>
  <w:style w:type="paragraph" w:styleId="a5">
    <w:name w:val="Balloon Text"/>
    <w:basedOn w:val="a"/>
    <w:link w:val="a6"/>
    <w:uiPriority w:val="99"/>
    <w:semiHidden/>
    <w:unhideWhenUsed/>
    <w:rsid w:val="00846C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6C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46C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2,Chapter Title,Sub Head,PullOut"/>
    <w:basedOn w:val="a"/>
    <w:next w:val="a"/>
    <w:link w:val="20"/>
    <w:qFormat/>
    <w:rsid w:val="00846CF9"/>
    <w:pPr>
      <w:keepNext/>
      <w:spacing w:before="240" w:after="60" w:line="276" w:lineRule="auto"/>
      <w:outlineLvl w:val="1"/>
    </w:pPr>
    <w:rPr>
      <w:rFonts w:ascii="Arial" w:hAnsi="Arial"/>
      <w:b/>
      <w:bCs/>
      <w:i/>
      <w:iCs/>
      <w:cap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Chapter Title Знак,Sub Head Знак,PullOut Знак"/>
    <w:basedOn w:val="a0"/>
    <w:link w:val="2"/>
    <w:rsid w:val="00846CF9"/>
    <w:rPr>
      <w:rFonts w:ascii="Arial" w:eastAsia="Times New Roman" w:hAnsi="Arial" w:cs="Times New Roman"/>
      <w:b/>
      <w:bCs/>
      <w:i/>
      <w:iCs/>
      <w:caps/>
      <w:sz w:val="28"/>
      <w:szCs w:val="28"/>
      <w:lang w:eastAsia="zh-CN"/>
    </w:rPr>
  </w:style>
  <w:style w:type="character" w:styleId="a3">
    <w:name w:val="Hyperlink"/>
    <w:semiHidden/>
    <w:unhideWhenUsed/>
    <w:rsid w:val="00846CF9"/>
    <w:rPr>
      <w:color w:val="0000FF"/>
      <w:u w:val="single"/>
    </w:rPr>
  </w:style>
  <w:style w:type="paragraph" w:styleId="a4">
    <w:name w:val="Normal (Web)"/>
    <w:aliases w:val="Обычный (Web),Знак3"/>
    <w:basedOn w:val="a"/>
    <w:uiPriority w:val="99"/>
    <w:semiHidden/>
    <w:unhideWhenUsed/>
    <w:rsid w:val="00846CF9"/>
    <w:pPr>
      <w:ind w:left="5664"/>
    </w:pPr>
  </w:style>
  <w:style w:type="paragraph" w:styleId="a5">
    <w:name w:val="Balloon Text"/>
    <w:basedOn w:val="a"/>
    <w:link w:val="a6"/>
    <w:uiPriority w:val="99"/>
    <w:semiHidden/>
    <w:unhideWhenUsed/>
    <w:rsid w:val="00846C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6C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46C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6E58FE7F96B6E0F687E0AE5B26553DA2B1EF5F39F48DA200037AE185719433A8C56BAF32D7EC13B727BC7A40W427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A6E58FE7F96B6E0F687E0AE5B26553DA5B9EE5C37F08DA200037AE185719433A8C56BAF32D7EC13B727BC7A40W427C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A6E58FE7F96B6E0F687E0AE5B26553DA2B1E65E3DF08DA200037AE185719433A8C56BAF32D7EC13B727BC7A40W427C" TargetMode="External"/><Relationship Id="rId11" Type="http://schemas.openxmlformats.org/officeDocument/2006/relationships/hyperlink" Target="http://www.idra-rayon.ru" TargetMode="Externa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2A6E58FE7F96B6E0F687E0B8584A0A32A2B2B0563CF38EF15C517CB6DA219266FA8535F66294A71FB43EA07B405890C526W02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A6E58FE7F96B6E0F687E0AE5B26553DA2B1E75C3DF38DA200037AE185719433A8C56BAF32D7EC13B727BC7A40W427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465</Words>
  <Characters>2653</Characters>
  <Application>Microsoft Office Word</Application>
  <DocSecurity>0</DocSecurity>
  <Lines>22</Lines>
  <Paragraphs>6</Paragraphs>
  <ScaleCrop>false</ScaleCrop>
  <Company/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2022-02-01T04:50:00Z</dcterms:created>
  <dcterms:modified xsi:type="dcterms:W3CDTF">2022-02-09T03:09:00Z</dcterms:modified>
</cp:coreProperties>
</file>